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E9C" w:rsidRDefault="00272E9C" w:rsidP="00272E9C">
      <w:pPr>
        <w:widowControl w:val="0"/>
        <w:tabs>
          <w:tab w:val="left" w:pos="7825"/>
        </w:tabs>
        <w:ind w:left="567" w:right="566"/>
        <w:jc w:val="right"/>
        <w:rPr>
          <w:b/>
          <w:spacing w:val="-4"/>
          <w:sz w:val="28"/>
          <w:szCs w:val="28"/>
        </w:rPr>
      </w:pPr>
      <w:bookmarkStart w:id="0" w:name="_GoBack"/>
      <w:bookmarkEnd w:id="0"/>
      <w:r>
        <w:rPr>
          <w:b/>
          <w:spacing w:val="-4"/>
          <w:sz w:val="28"/>
          <w:szCs w:val="28"/>
        </w:rPr>
        <w:t>ПРОЕКТ</w:t>
      </w:r>
    </w:p>
    <w:p w:rsidR="00272E9C" w:rsidRDefault="00272E9C" w:rsidP="00272E9C">
      <w:pPr>
        <w:widowControl w:val="0"/>
        <w:tabs>
          <w:tab w:val="left" w:pos="7825"/>
        </w:tabs>
        <w:ind w:left="567" w:right="566"/>
        <w:jc w:val="right"/>
        <w:rPr>
          <w:b/>
          <w:spacing w:val="-4"/>
          <w:sz w:val="28"/>
          <w:szCs w:val="28"/>
        </w:rPr>
      </w:pPr>
    </w:p>
    <w:p w:rsidR="00272E9C" w:rsidRDefault="00272E9C" w:rsidP="00272E9C">
      <w:pPr>
        <w:widowControl w:val="0"/>
        <w:ind w:right="566"/>
        <w:rPr>
          <w:b/>
          <w:spacing w:val="-4"/>
          <w:sz w:val="28"/>
          <w:szCs w:val="28"/>
        </w:rPr>
      </w:pPr>
    </w:p>
    <w:p w:rsidR="00272E9C" w:rsidRDefault="00272E9C" w:rsidP="00272E9C">
      <w:pPr>
        <w:widowControl w:val="0"/>
        <w:ind w:right="566"/>
        <w:rPr>
          <w:b/>
          <w:spacing w:val="-4"/>
          <w:sz w:val="28"/>
          <w:szCs w:val="28"/>
        </w:rPr>
      </w:pPr>
    </w:p>
    <w:p w:rsidR="00272E9C" w:rsidRDefault="00272E9C" w:rsidP="00272E9C">
      <w:pPr>
        <w:widowControl w:val="0"/>
        <w:ind w:right="566"/>
        <w:rPr>
          <w:b/>
          <w:spacing w:val="-4"/>
          <w:sz w:val="28"/>
          <w:szCs w:val="28"/>
        </w:rPr>
      </w:pPr>
    </w:p>
    <w:p w:rsidR="00272E9C" w:rsidRDefault="00272E9C" w:rsidP="00272E9C">
      <w:pPr>
        <w:widowControl w:val="0"/>
        <w:ind w:right="566"/>
        <w:rPr>
          <w:b/>
          <w:spacing w:val="-4"/>
          <w:sz w:val="28"/>
          <w:szCs w:val="28"/>
        </w:rPr>
      </w:pPr>
    </w:p>
    <w:p w:rsidR="00272E9C" w:rsidRDefault="00272E9C" w:rsidP="00272E9C">
      <w:pPr>
        <w:widowControl w:val="0"/>
        <w:ind w:right="566"/>
        <w:rPr>
          <w:b/>
          <w:spacing w:val="-4"/>
          <w:sz w:val="28"/>
          <w:szCs w:val="28"/>
        </w:rPr>
      </w:pPr>
    </w:p>
    <w:p w:rsidR="00272E9C" w:rsidRDefault="00272E9C" w:rsidP="00272E9C">
      <w:pPr>
        <w:widowControl w:val="0"/>
        <w:ind w:right="566"/>
        <w:rPr>
          <w:b/>
          <w:spacing w:val="-4"/>
          <w:sz w:val="28"/>
          <w:szCs w:val="28"/>
        </w:rPr>
      </w:pPr>
    </w:p>
    <w:p w:rsidR="00272E9C" w:rsidRDefault="00272E9C" w:rsidP="00272E9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О внесении изменений в постановление администрации</w:t>
      </w:r>
    </w:p>
    <w:p w:rsidR="00272E9C" w:rsidRDefault="00272E9C" w:rsidP="00272E9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272E9C" w:rsidRDefault="00272E9C" w:rsidP="00272E9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от 26 октября 2023 года № 1033 «Об утверждении муниципальной программы муниципального образования Щербиновский район</w:t>
      </w:r>
    </w:p>
    <w:p w:rsidR="00272E9C" w:rsidRDefault="00272E9C" w:rsidP="00272E9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«Энергосбережение и повышение </w:t>
      </w:r>
      <w:proofErr w:type="gramStart"/>
      <w:r>
        <w:rPr>
          <w:b/>
          <w:spacing w:val="-4"/>
          <w:sz w:val="28"/>
          <w:szCs w:val="28"/>
        </w:rPr>
        <w:t>энергетической</w:t>
      </w:r>
      <w:proofErr w:type="gramEnd"/>
    </w:p>
    <w:p w:rsidR="00272E9C" w:rsidRDefault="00272E9C" w:rsidP="00272E9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эффективности муниципального образования </w:t>
      </w:r>
    </w:p>
    <w:p w:rsidR="00272E9C" w:rsidRDefault="00272E9C" w:rsidP="00272E9C">
      <w:pPr>
        <w:widowControl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Щербиновский район»</w:t>
      </w:r>
    </w:p>
    <w:p w:rsidR="00272E9C" w:rsidRDefault="00272E9C" w:rsidP="00272E9C">
      <w:pPr>
        <w:widowControl w:val="0"/>
        <w:jc w:val="center"/>
        <w:rPr>
          <w:b/>
          <w:spacing w:val="-4"/>
          <w:sz w:val="28"/>
          <w:szCs w:val="28"/>
        </w:rPr>
      </w:pPr>
    </w:p>
    <w:p w:rsidR="00272E9C" w:rsidRPr="00CC44E5" w:rsidRDefault="00272E9C" w:rsidP="00272E9C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proofErr w:type="gramStart"/>
      <w:r w:rsidRPr="00CC44E5">
        <w:rPr>
          <w:spacing w:val="-4"/>
          <w:sz w:val="28"/>
          <w:szCs w:val="28"/>
        </w:rPr>
        <w:t xml:space="preserve">В соответствии с </w:t>
      </w:r>
      <w:r w:rsidRPr="00CC44E5">
        <w:rPr>
          <w:color w:val="000000" w:themeColor="text1"/>
          <w:spacing w:val="-4"/>
          <w:sz w:val="28"/>
          <w:szCs w:val="28"/>
        </w:rPr>
        <w:t xml:space="preserve">Федеральными законами от 6 октября 2003 года № 131-ФЗ «Об общих принципах организации местного </w:t>
      </w:r>
      <w:r w:rsidRPr="00CC44E5">
        <w:rPr>
          <w:spacing w:val="-4"/>
          <w:sz w:val="28"/>
          <w:szCs w:val="28"/>
        </w:rPr>
        <w:t>самоуправления в Российской Федерации», от 20 марта 2025 года № 33-ФЗ «Об общих принципах организации местного самоуправления в единой системе публичной власти», постановлениями администрации муниципального образования Щербиновский район от 7 июля 2014 года № 341 «О порядке принятия решения о разработке, формировании, реализации и оценки эффективности</w:t>
      </w:r>
      <w:proofErr w:type="gramEnd"/>
      <w:r w:rsidRPr="00CC44E5">
        <w:rPr>
          <w:spacing w:val="-4"/>
          <w:sz w:val="28"/>
          <w:szCs w:val="28"/>
        </w:rPr>
        <w:t xml:space="preserve"> реализации муниципальных программ муниципального образования Щербиновский район», от 21 июля 2017 года № 427 «Об утверждении перечня муниципальных программ муниципального образования Щербиновский район», Уставом муниципального образования Щербиновский муниципальный район Краснодарского края, </w:t>
      </w:r>
      <w:proofErr w:type="gramStart"/>
      <w:r w:rsidRPr="00CC44E5">
        <w:rPr>
          <w:spacing w:val="-4"/>
          <w:sz w:val="28"/>
          <w:szCs w:val="28"/>
        </w:rPr>
        <w:t>п</w:t>
      </w:r>
      <w:proofErr w:type="gramEnd"/>
      <w:r w:rsidRPr="00CC44E5">
        <w:rPr>
          <w:spacing w:val="-4"/>
          <w:sz w:val="28"/>
          <w:szCs w:val="28"/>
        </w:rPr>
        <w:t xml:space="preserve"> о с т а н о в л я ю:</w:t>
      </w:r>
    </w:p>
    <w:p w:rsidR="00272E9C" w:rsidRPr="00A571B8" w:rsidRDefault="00272E9C" w:rsidP="00272E9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71B8">
        <w:rPr>
          <w:sz w:val="28"/>
          <w:szCs w:val="28"/>
        </w:rPr>
        <w:t xml:space="preserve">1. Утвердить изменения, вносимые в постановление администрации муниципального образования Щербиновский район от 26 октября 2023 года </w:t>
      </w:r>
      <w:r>
        <w:rPr>
          <w:sz w:val="28"/>
          <w:szCs w:val="28"/>
        </w:rPr>
        <w:t xml:space="preserve">       </w:t>
      </w:r>
      <w:r w:rsidRPr="00A571B8">
        <w:rPr>
          <w:sz w:val="28"/>
          <w:szCs w:val="28"/>
        </w:rPr>
        <w:t>№ 1033 «Об утверждении муниципальной программы муниципального образования Щербиновский район «Энергосбережение и повышение энергетической эффективности муниципального образования Щербиновский район» (прилагаются).</w:t>
      </w:r>
    </w:p>
    <w:p w:rsidR="00272E9C" w:rsidRPr="00A571B8" w:rsidRDefault="00272E9C" w:rsidP="00272E9C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A571B8">
        <w:rPr>
          <w:sz w:val="28"/>
          <w:szCs w:val="28"/>
        </w:rPr>
        <w:t xml:space="preserve">2. Отделу по взаимодействию с органами местного самоуправления администрации муниципального образования Щербиновский муниципальный район Краснодарского края (Терещенко) </w:t>
      </w:r>
      <w:proofErr w:type="gramStart"/>
      <w:r w:rsidRPr="00A571B8">
        <w:rPr>
          <w:sz w:val="28"/>
          <w:szCs w:val="28"/>
        </w:rPr>
        <w:t>разместить</w:t>
      </w:r>
      <w:proofErr w:type="gramEnd"/>
      <w:r w:rsidRPr="00A571B8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муниципальный район Краснодарского края.</w:t>
      </w:r>
    </w:p>
    <w:p w:rsidR="00272E9C" w:rsidRPr="00A571B8" w:rsidRDefault="00272E9C" w:rsidP="00272E9C">
      <w:pPr>
        <w:widowControl w:val="0"/>
        <w:ind w:firstLine="709"/>
        <w:jc w:val="both"/>
        <w:rPr>
          <w:sz w:val="28"/>
          <w:szCs w:val="28"/>
        </w:rPr>
      </w:pPr>
      <w:r w:rsidRPr="00A571B8">
        <w:rPr>
          <w:sz w:val="28"/>
          <w:szCs w:val="28"/>
        </w:rPr>
        <w:t>3. Отделу муниципальной службы, кадровой политики и делопроизводства администрации муниципального образования Щербиновский муниципальный район Краснодарского края (Гусева)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муниципальный район Краснодарского края».</w:t>
      </w:r>
    </w:p>
    <w:p w:rsidR="00272E9C" w:rsidRPr="00A571B8" w:rsidRDefault="00272E9C" w:rsidP="00272E9C">
      <w:pPr>
        <w:ind w:firstLine="709"/>
        <w:jc w:val="both"/>
        <w:rPr>
          <w:sz w:val="28"/>
          <w:szCs w:val="28"/>
        </w:rPr>
      </w:pPr>
      <w:r w:rsidRPr="00A571B8">
        <w:rPr>
          <w:sz w:val="28"/>
          <w:szCs w:val="28"/>
        </w:rPr>
        <w:lastRenderedPageBreak/>
        <w:t>4. Постановление вступает в силу на следующий день после его офици</w:t>
      </w:r>
      <w:r>
        <w:rPr>
          <w:sz w:val="28"/>
          <w:szCs w:val="28"/>
        </w:rPr>
        <w:t>ального опубликования.</w:t>
      </w:r>
      <w:r w:rsidRPr="00A571B8">
        <w:rPr>
          <w:sz w:val="28"/>
          <w:szCs w:val="28"/>
        </w:rPr>
        <w:t xml:space="preserve"> </w:t>
      </w:r>
    </w:p>
    <w:p w:rsidR="00272E9C" w:rsidRDefault="00272E9C" w:rsidP="00272E9C">
      <w:pPr>
        <w:ind w:firstLine="709"/>
        <w:jc w:val="both"/>
        <w:rPr>
          <w:sz w:val="28"/>
          <w:szCs w:val="28"/>
        </w:rPr>
      </w:pPr>
    </w:p>
    <w:p w:rsidR="00272E9C" w:rsidRPr="00860A29" w:rsidRDefault="00272E9C" w:rsidP="00272E9C">
      <w:pPr>
        <w:ind w:firstLine="709"/>
        <w:jc w:val="both"/>
        <w:rPr>
          <w:sz w:val="28"/>
          <w:szCs w:val="28"/>
        </w:rPr>
      </w:pPr>
    </w:p>
    <w:p w:rsidR="00272E9C" w:rsidRPr="00B8432D" w:rsidRDefault="00272E9C" w:rsidP="00272E9C">
      <w:pPr>
        <w:widowControl w:val="0"/>
        <w:jc w:val="both"/>
        <w:rPr>
          <w:sz w:val="28"/>
          <w:szCs w:val="28"/>
        </w:rPr>
      </w:pPr>
      <w:proofErr w:type="gramStart"/>
      <w:r w:rsidRPr="00B8432D">
        <w:rPr>
          <w:sz w:val="28"/>
          <w:szCs w:val="28"/>
        </w:rPr>
        <w:t>Исполняющий</w:t>
      </w:r>
      <w:proofErr w:type="gramEnd"/>
      <w:r w:rsidRPr="00B8432D">
        <w:rPr>
          <w:sz w:val="28"/>
          <w:szCs w:val="28"/>
        </w:rPr>
        <w:t xml:space="preserve"> полномочия главы</w:t>
      </w:r>
    </w:p>
    <w:p w:rsidR="00272E9C" w:rsidRPr="00B8432D" w:rsidRDefault="00272E9C" w:rsidP="00272E9C">
      <w:pPr>
        <w:widowControl w:val="0"/>
        <w:jc w:val="both"/>
        <w:rPr>
          <w:sz w:val="28"/>
          <w:szCs w:val="28"/>
        </w:rPr>
      </w:pPr>
      <w:r w:rsidRPr="00B8432D">
        <w:rPr>
          <w:sz w:val="28"/>
          <w:szCs w:val="28"/>
        </w:rPr>
        <w:t>муниципального образования</w:t>
      </w:r>
    </w:p>
    <w:p w:rsidR="00272E9C" w:rsidRDefault="00272E9C" w:rsidP="00272E9C">
      <w:pPr>
        <w:widowControl w:val="0"/>
        <w:jc w:val="both"/>
        <w:rPr>
          <w:sz w:val="28"/>
          <w:szCs w:val="28"/>
        </w:rPr>
      </w:pPr>
      <w:r w:rsidRPr="00B8432D">
        <w:rPr>
          <w:sz w:val="28"/>
          <w:szCs w:val="28"/>
        </w:rPr>
        <w:t xml:space="preserve">Щербиновский </w:t>
      </w:r>
      <w:r>
        <w:rPr>
          <w:sz w:val="28"/>
          <w:szCs w:val="28"/>
        </w:rPr>
        <w:t xml:space="preserve">муниципальный </w:t>
      </w:r>
      <w:r w:rsidRPr="00B8432D">
        <w:rPr>
          <w:sz w:val="28"/>
          <w:szCs w:val="28"/>
        </w:rPr>
        <w:t xml:space="preserve">район </w:t>
      </w:r>
    </w:p>
    <w:p w:rsidR="00272E9C" w:rsidRPr="00B8432D" w:rsidRDefault="00272E9C" w:rsidP="00272E9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B843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</w:t>
      </w:r>
      <w:r w:rsidRPr="00B8432D">
        <w:rPr>
          <w:sz w:val="28"/>
          <w:szCs w:val="28"/>
        </w:rPr>
        <w:t xml:space="preserve"> С.Ю. Дормидонтов</w:t>
      </w:r>
    </w:p>
    <w:p w:rsidR="00F80AD2" w:rsidRDefault="00F80AD2"/>
    <w:sectPr w:rsidR="00F80AD2" w:rsidSect="00B41FB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59A" w:rsidRDefault="0085059A">
      <w:r>
        <w:separator/>
      </w:r>
    </w:p>
  </w:endnote>
  <w:endnote w:type="continuationSeparator" w:id="0">
    <w:p w:rsidR="0085059A" w:rsidRDefault="00850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59A" w:rsidRDefault="0085059A">
      <w:r>
        <w:separator/>
      </w:r>
    </w:p>
  </w:footnote>
  <w:footnote w:type="continuationSeparator" w:id="0">
    <w:p w:rsidR="0085059A" w:rsidRDefault="00850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6301433"/>
      <w:docPartObj>
        <w:docPartGallery w:val="Page Numbers (Top of Page)"/>
        <w:docPartUnique/>
      </w:docPartObj>
    </w:sdtPr>
    <w:sdtEndPr/>
    <w:sdtContent>
      <w:p w:rsidR="00F85A7B" w:rsidRDefault="00F85A7B">
        <w:pPr>
          <w:pStyle w:val="a3"/>
          <w:jc w:val="center"/>
        </w:pPr>
        <w:r w:rsidRPr="00B41FB9">
          <w:rPr>
            <w:sz w:val="28"/>
            <w:szCs w:val="28"/>
          </w:rPr>
          <w:fldChar w:fldCharType="begin"/>
        </w:r>
        <w:r w:rsidRPr="00B41FB9">
          <w:rPr>
            <w:sz w:val="28"/>
            <w:szCs w:val="28"/>
          </w:rPr>
          <w:instrText>PAGE   \* MERGEFORMAT</w:instrText>
        </w:r>
        <w:r w:rsidRPr="00B41FB9">
          <w:rPr>
            <w:sz w:val="28"/>
            <w:szCs w:val="28"/>
          </w:rPr>
          <w:fldChar w:fldCharType="separate"/>
        </w:r>
        <w:r w:rsidR="00B41FB9">
          <w:rPr>
            <w:noProof/>
            <w:sz w:val="28"/>
            <w:szCs w:val="28"/>
          </w:rPr>
          <w:t>2</w:t>
        </w:r>
        <w:r w:rsidRPr="00B41FB9">
          <w:rPr>
            <w:sz w:val="28"/>
            <w:szCs w:val="28"/>
          </w:rPr>
          <w:fldChar w:fldCharType="end"/>
        </w:r>
      </w:p>
    </w:sdtContent>
  </w:sdt>
  <w:p w:rsidR="0019123A" w:rsidRPr="00F27E3D" w:rsidRDefault="0085059A" w:rsidP="00DC29DB">
    <w:pPr>
      <w:pStyle w:val="a3"/>
      <w:jc w:val="right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E9C"/>
    <w:rsid w:val="00272E9C"/>
    <w:rsid w:val="006C1DE4"/>
    <w:rsid w:val="0085059A"/>
    <w:rsid w:val="00B41FB9"/>
    <w:rsid w:val="00F80AD2"/>
    <w:rsid w:val="00F8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E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2E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2E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F85A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5A7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E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2E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2E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F85A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5A7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Терещенко Татьяна Александро</dc:creator>
  <cp:keywords/>
  <dc:description/>
  <cp:lastModifiedBy>jkh4</cp:lastModifiedBy>
  <cp:revision>3</cp:revision>
  <dcterms:created xsi:type="dcterms:W3CDTF">2026-08-12T08:42:00Z</dcterms:created>
  <dcterms:modified xsi:type="dcterms:W3CDTF">2026-08-27T07:26:00Z</dcterms:modified>
</cp:coreProperties>
</file>